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57" w:rsidRDefault="00856ED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1085850</wp:posOffset>
            </wp:positionV>
            <wp:extent cx="6529070" cy="4109085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410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6C57" w:rsidSect="00856ED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CB"/>
    <w:rsid w:val="001B6C57"/>
    <w:rsid w:val="00404D3A"/>
    <w:rsid w:val="00856EDB"/>
    <w:rsid w:val="00D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F07AB9-E9D5-4D2B-A394-982875A6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Ebtisam Abbas Ahmed Al Khuzaie</dc:creator>
  <cp:keywords/>
  <dc:description/>
  <cp:lastModifiedBy>Ebtisam Abbas Ahmed Al Khuzaie</cp:lastModifiedBy>
  <cp:revision>2</cp:revision>
  <dcterms:created xsi:type="dcterms:W3CDTF">2016-02-24T07:20:00Z</dcterms:created>
  <dcterms:modified xsi:type="dcterms:W3CDTF">2016-02-24T07:20:00Z</dcterms:modified>
</cp:coreProperties>
</file>